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118"/>
      </w:tblGrid>
      <w:tr w:rsidR="00212A6C" w:rsidRPr="006654A3" w:rsidTr="00BE7ECB">
        <w:trPr>
          <w:trHeight w:val="930"/>
        </w:trPr>
        <w:tc>
          <w:tcPr>
            <w:tcW w:w="10348" w:type="dxa"/>
            <w:gridSpan w:val="3"/>
          </w:tcPr>
          <w:p w:rsidR="00212A6C" w:rsidRPr="006654A3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</w:t>
            </w:r>
          </w:p>
          <w:p w:rsidR="00212A6C" w:rsidRPr="006654A3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Новое Ганькино</w:t>
            </w:r>
          </w:p>
          <w:p w:rsidR="00212A6C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Исаклинский Самарской области</w:t>
            </w:r>
          </w:p>
          <w:p w:rsidR="00BE7ECB" w:rsidRPr="006654A3" w:rsidRDefault="00BE7ECB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CB" w:rsidRPr="006654A3" w:rsidTr="00BE7ECB">
        <w:trPr>
          <w:trHeight w:val="1275"/>
        </w:trPr>
        <w:tc>
          <w:tcPr>
            <w:tcW w:w="10348" w:type="dxa"/>
            <w:gridSpan w:val="3"/>
          </w:tcPr>
          <w:p w:rsidR="00BE7ECB" w:rsidRDefault="00BE7ECB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Pr="006654A3" w:rsidRDefault="00BE7ECB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6C" w:rsidRPr="006654A3" w:rsidTr="00663006">
        <w:tc>
          <w:tcPr>
            <w:tcW w:w="3686" w:type="dxa"/>
          </w:tcPr>
          <w:p w:rsidR="00212A6C" w:rsidRPr="006654A3" w:rsidRDefault="00212A6C" w:rsidP="0066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12A6C" w:rsidRPr="006654A3" w:rsidRDefault="00212A6C" w:rsidP="0066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212A6C" w:rsidRPr="006654A3" w:rsidRDefault="00212A6C" w:rsidP="0066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12A6C" w:rsidRPr="006654A3" w:rsidRDefault="00212A6C" w:rsidP="0066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Протокол №__от ________</w:t>
            </w:r>
          </w:p>
          <w:p w:rsidR="00212A6C" w:rsidRPr="006654A3" w:rsidRDefault="00212A6C" w:rsidP="0066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Руководитель ___________</w:t>
            </w:r>
          </w:p>
        </w:tc>
        <w:tc>
          <w:tcPr>
            <w:tcW w:w="3544" w:type="dxa"/>
          </w:tcPr>
          <w:p w:rsidR="00212A6C" w:rsidRPr="006654A3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12A6C" w:rsidRPr="006654A3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212A6C" w:rsidRPr="006654A3" w:rsidRDefault="00212A6C" w:rsidP="0066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12A6C" w:rsidRPr="006654A3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212A6C" w:rsidRPr="006654A3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«__»_________20__г.</w:t>
            </w:r>
          </w:p>
        </w:tc>
        <w:tc>
          <w:tcPr>
            <w:tcW w:w="3118" w:type="dxa"/>
          </w:tcPr>
          <w:p w:rsidR="00212A6C" w:rsidRPr="006654A3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12A6C" w:rsidRPr="006654A3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Директор ____________</w:t>
            </w:r>
          </w:p>
          <w:p w:rsidR="00212A6C" w:rsidRPr="006654A3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212A6C" w:rsidRPr="006654A3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A3">
              <w:rPr>
                <w:rFonts w:ascii="Times New Roman" w:hAnsi="Times New Roman" w:cs="Times New Roman"/>
                <w:sz w:val="24"/>
                <w:szCs w:val="24"/>
              </w:rPr>
              <w:t>Приказ №__от _______</w:t>
            </w:r>
          </w:p>
        </w:tc>
      </w:tr>
      <w:tr w:rsidR="00BE7ECB" w:rsidRPr="006654A3" w:rsidTr="00BE7ECB">
        <w:tc>
          <w:tcPr>
            <w:tcW w:w="10348" w:type="dxa"/>
            <w:gridSpan w:val="3"/>
            <w:vAlign w:val="center"/>
          </w:tcPr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Pr="00BE7ECB" w:rsidRDefault="00BE7ECB" w:rsidP="00BE7EC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E7ECB">
              <w:rPr>
                <w:rFonts w:ascii="Times New Roman" w:hAnsi="Times New Roman" w:cs="Times New Roman"/>
                <w:sz w:val="36"/>
                <w:szCs w:val="24"/>
              </w:rPr>
              <w:t>Рабочая программа</w:t>
            </w:r>
          </w:p>
          <w:p w:rsidR="00BE7ECB" w:rsidRPr="00BE7ECB" w:rsidRDefault="00BE7ECB" w:rsidP="00BE7ECB">
            <w:pPr>
              <w:jc w:val="center"/>
              <w:rPr>
                <w:rFonts w:ascii="Times New Roman" w:hAnsi="Times New Roman" w:cs="Times New Roman"/>
                <w:sz w:val="36"/>
                <w:szCs w:val="24"/>
                <w:u w:val="single"/>
              </w:rPr>
            </w:pPr>
            <w:r w:rsidRPr="00BE7ECB">
              <w:rPr>
                <w:rFonts w:ascii="Times New Roman" w:hAnsi="Times New Roman" w:cs="Times New Roman"/>
                <w:sz w:val="36"/>
                <w:szCs w:val="24"/>
              </w:rPr>
              <w:t xml:space="preserve">по </w:t>
            </w:r>
            <w:r w:rsidR="00020DF3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изобразительному искусству</w:t>
            </w:r>
            <w:bookmarkStart w:id="0" w:name="_GoBack"/>
            <w:bookmarkEnd w:id="0"/>
          </w:p>
          <w:p w:rsidR="00BE7ECB" w:rsidRPr="00BE7ECB" w:rsidRDefault="00BE7ECB" w:rsidP="00BE7EC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E7ECB">
              <w:rPr>
                <w:rFonts w:ascii="Times New Roman" w:hAnsi="Times New Roman" w:cs="Times New Roman"/>
                <w:sz w:val="36"/>
                <w:szCs w:val="24"/>
              </w:rPr>
              <w:t xml:space="preserve">в </w:t>
            </w:r>
            <w:r w:rsidRPr="00BE7ECB"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 4  </w:t>
            </w:r>
            <w:r w:rsidRPr="00BE7ECB">
              <w:rPr>
                <w:rFonts w:ascii="Times New Roman" w:hAnsi="Times New Roman" w:cs="Times New Roman"/>
                <w:sz w:val="36"/>
                <w:szCs w:val="24"/>
              </w:rPr>
              <w:t>классе</w:t>
            </w:r>
          </w:p>
          <w:p w:rsidR="00BE7ECB" w:rsidRPr="00BE7ECB" w:rsidRDefault="00BE7ECB" w:rsidP="00BE7EC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BE7ECB" w:rsidRPr="00BE7ECB" w:rsidRDefault="00BE7ECB" w:rsidP="00BE7EC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E7ECB">
              <w:rPr>
                <w:rFonts w:ascii="Times New Roman" w:hAnsi="Times New Roman" w:cs="Times New Roman"/>
                <w:sz w:val="36"/>
                <w:szCs w:val="24"/>
              </w:rPr>
              <w:t>программу разработала</w:t>
            </w:r>
          </w:p>
          <w:p w:rsidR="00BE7ECB" w:rsidRPr="00BE7ECB" w:rsidRDefault="00BE7ECB" w:rsidP="00BE7EC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E7ECB">
              <w:rPr>
                <w:rFonts w:ascii="Times New Roman" w:hAnsi="Times New Roman" w:cs="Times New Roman"/>
                <w:sz w:val="36"/>
                <w:szCs w:val="24"/>
              </w:rPr>
              <w:t xml:space="preserve">учитель </w:t>
            </w:r>
            <w:r w:rsidRPr="00BE7ECB"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 второй  </w:t>
            </w:r>
            <w:r w:rsidRPr="00BE7ECB">
              <w:rPr>
                <w:rFonts w:ascii="Times New Roman" w:hAnsi="Times New Roman" w:cs="Times New Roman"/>
                <w:sz w:val="36"/>
                <w:szCs w:val="24"/>
              </w:rPr>
              <w:t>категории</w:t>
            </w:r>
          </w:p>
          <w:p w:rsidR="00BE7ECB" w:rsidRPr="00BE7ECB" w:rsidRDefault="00BE7ECB" w:rsidP="00BE7ECB">
            <w:pPr>
              <w:jc w:val="center"/>
              <w:rPr>
                <w:rFonts w:ascii="Times New Roman" w:hAnsi="Times New Roman" w:cs="Times New Roman"/>
                <w:sz w:val="36"/>
                <w:szCs w:val="24"/>
                <w:u w:val="single"/>
              </w:rPr>
            </w:pPr>
            <w:r w:rsidRPr="00BE7ECB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Петрова Елена Петровна</w:t>
            </w:r>
          </w:p>
          <w:p w:rsidR="00BE7ECB" w:rsidRPr="00BE7ECB" w:rsidRDefault="00BE7ECB" w:rsidP="00BE7ECB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CB" w:rsidRPr="006654A3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CB" w:rsidRPr="006654A3" w:rsidTr="004A2434">
        <w:tc>
          <w:tcPr>
            <w:tcW w:w="10348" w:type="dxa"/>
            <w:gridSpan w:val="3"/>
          </w:tcPr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Новое Ганькино</w:t>
            </w:r>
          </w:p>
          <w:p w:rsidR="00BE7ECB" w:rsidRDefault="00BE7ECB" w:rsidP="00BE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</w:tbl>
    <w:p w:rsidR="00212A6C" w:rsidRPr="006654A3" w:rsidRDefault="00212A6C" w:rsidP="00212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12A6C" w:rsidRPr="006654A3" w:rsidSect="00822802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212A6C" w:rsidRPr="006654A3" w:rsidRDefault="00212A6C" w:rsidP="00212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4A3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5283" w:type="dxa"/>
        <w:tblLayout w:type="fixed"/>
        <w:tblLook w:val="04A0" w:firstRow="1" w:lastRow="0" w:firstColumn="1" w:lastColumn="0" w:noHBand="0" w:noVBand="1"/>
      </w:tblPr>
      <w:tblGrid>
        <w:gridCol w:w="575"/>
        <w:gridCol w:w="2375"/>
        <w:gridCol w:w="800"/>
        <w:gridCol w:w="1461"/>
        <w:gridCol w:w="1838"/>
        <w:gridCol w:w="2378"/>
        <w:gridCol w:w="3323"/>
        <w:gridCol w:w="506"/>
        <w:gridCol w:w="2027"/>
      </w:tblGrid>
      <w:tr w:rsidR="00212A6C" w:rsidRPr="00072B79" w:rsidTr="00663006">
        <w:tc>
          <w:tcPr>
            <w:tcW w:w="575" w:type="dxa"/>
            <w:vMerge w:val="restart"/>
            <w:vAlign w:val="center"/>
          </w:tcPr>
          <w:p w:rsidR="00212A6C" w:rsidRPr="00072B79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5" w:type="dxa"/>
            <w:vMerge w:val="restart"/>
            <w:vAlign w:val="center"/>
          </w:tcPr>
          <w:p w:rsidR="00212A6C" w:rsidRPr="00072B79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0" w:type="dxa"/>
            <w:vMerge w:val="restart"/>
            <w:vAlign w:val="center"/>
          </w:tcPr>
          <w:p w:rsidR="00212A6C" w:rsidRPr="00072B79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Тип урока (кол-во часов</w:t>
            </w:r>
          </w:p>
        </w:tc>
        <w:tc>
          <w:tcPr>
            <w:tcW w:w="9000" w:type="dxa"/>
            <w:gridSpan w:val="4"/>
            <w:vAlign w:val="center"/>
          </w:tcPr>
          <w:p w:rsidR="00212A6C" w:rsidRPr="00072B79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 обучающихся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12A6C" w:rsidRPr="00072B79" w:rsidRDefault="00212A6C" w:rsidP="006630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Примерная дата</w:t>
            </w:r>
          </w:p>
        </w:tc>
        <w:tc>
          <w:tcPr>
            <w:tcW w:w="2027" w:type="dxa"/>
            <w:vMerge w:val="restart"/>
            <w:vAlign w:val="center"/>
          </w:tcPr>
          <w:p w:rsidR="00212A6C" w:rsidRPr="00072B79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Описание учебно-методического и материально-технического обеспечения образовательного процесса</w:t>
            </w:r>
          </w:p>
        </w:tc>
      </w:tr>
      <w:tr w:rsidR="00212A6C" w:rsidRPr="00072B79" w:rsidTr="00663006">
        <w:tc>
          <w:tcPr>
            <w:tcW w:w="575" w:type="dxa"/>
            <w:vMerge/>
          </w:tcPr>
          <w:p w:rsidR="00212A6C" w:rsidRPr="00072B79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12A6C" w:rsidRPr="00072B79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212A6C" w:rsidRPr="00072B79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vAlign w:val="center"/>
          </w:tcPr>
          <w:p w:rsidR="00212A6C" w:rsidRPr="00072B79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378" w:type="dxa"/>
            <w:vMerge w:val="restart"/>
            <w:vAlign w:val="center"/>
          </w:tcPr>
          <w:p w:rsidR="00212A6C" w:rsidRPr="00072B79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3323" w:type="dxa"/>
            <w:vMerge w:val="restart"/>
            <w:vAlign w:val="center"/>
          </w:tcPr>
          <w:p w:rsidR="00212A6C" w:rsidRPr="00072B79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</w:tc>
        <w:tc>
          <w:tcPr>
            <w:tcW w:w="506" w:type="dxa"/>
            <w:vMerge/>
          </w:tcPr>
          <w:p w:rsidR="00212A6C" w:rsidRPr="00072B79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212A6C" w:rsidRPr="00072B79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6C" w:rsidRPr="00072B79" w:rsidTr="005A4657">
        <w:trPr>
          <w:trHeight w:val="979"/>
        </w:trPr>
        <w:tc>
          <w:tcPr>
            <w:tcW w:w="575" w:type="dxa"/>
            <w:vMerge/>
          </w:tcPr>
          <w:p w:rsidR="00212A6C" w:rsidRPr="00072B79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12A6C" w:rsidRPr="00072B79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212A6C" w:rsidRPr="00072B79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12A6C" w:rsidRPr="00072B79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1838" w:type="dxa"/>
            <w:vAlign w:val="center"/>
          </w:tcPr>
          <w:p w:rsidR="00212A6C" w:rsidRPr="00072B79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2378" w:type="dxa"/>
            <w:vMerge/>
            <w:vAlign w:val="center"/>
          </w:tcPr>
          <w:p w:rsidR="00212A6C" w:rsidRPr="00072B79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212A6C" w:rsidRPr="00072B79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212A6C" w:rsidRPr="00072B79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212A6C" w:rsidRPr="00072B79" w:rsidRDefault="00212A6C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6C" w:rsidRPr="00072B79" w:rsidTr="00663006">
        <w:tc>
          <w:tcPr>
            <w:tcW w:w="15283" w:type="dxa"/>
            <w:gridSpan w:val="9"/>
          </w:tcPr>
          <w:p w:rsidR="00212A6C" w:rsidRPr="00072B79" w:rsidRDefault="00212A6C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Истоки родного искусства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5A4657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Пейзаж родной земли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4657" w:rsidRPr="00400878" w:rsidRDefault="005A4657" w:rsidP="0066300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400878">
              <w:rPr>
                <w:rFonts w:ascii="Times New Roman" w:hAnsi="Times New Roman"/>
                <w:i/>
                <w:sz w:val="20"/>
                <w:szCs w:val="20"/>
              </w:rPr>
              <w:t>Беседа: «Красота природы в произведениях русской живописи» (И.Шишкин, А.саврасов, И.Левитан, Ф.Васильев)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 w:val="restart"/>
          </w:tcPr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знание основных видов и жанров пространственно-визуальных искусств;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понимание образной природы искусства; 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эстетическая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>оценка явлений природы, событий окружающего мира;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знание основных видов и жанров пространственно-визуальных искусств;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понимание образной природы искусства; 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эстетическая оценка явлений природы, событий окружающего мира;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чувство гордости за культуру и искусство Родины, своего народа;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уважительное отношение к культуре и искусству других народов нашей страны и мира в целом;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 w:val="restart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Регулятивные УУД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Ориентиро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>ваться в своей  системе знаний: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отличать новое от  уже известного с помощью учителя.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Уметь  пользоваться языком изобразительного искусства: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Уметь  слушать и понимать высказывания собеседников.</w:t>
            </w: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Деревня - деревянный мир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Деревня - деревянный 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(коллективное панно «Деревня»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5" w:type="dxa"/>
          </w:tcPr>
          <w:p w:rsidR="005A4657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Красота человека.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Образ русского человека (женский образ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мужской образ)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4657" w:rsidRPr="00400878" w:rsidRDefault="005A4657" w:rsidP="0066300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400878">
              <w:rPr>
                <w:rFonts w:ascii="Times New Roman" w:hAnsi="Times New Roman"/>
                <w:i/>
                <w:sz w:val="20"/>
                <w:szCs w:val="20"/>
              </w:rPr>
              <w:t>(Беседа: «Образ русского человека в произведениях художников» (А.Веницианов, И.Аргунов, В.Суриков, В.Васнецов и др)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Красота человека. Женский, мужской праздничный костюм.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5" w:type="dxa"/>
          </w:tcPr>
          <w:p w:rsidR="005A4657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Воспевание труда в искусстве</w:t>
            </w:r>
          </w:p>
          <w:p w:rsidR="005A4657" w:rsidRPr="00400878" w:rsidRDefault="005A4657" w:rsidP="0066300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400878">
              <w:rPr>
                <w:rFonts w:ascii="Times New Roman" w:hAnsi="Times New Roman"/>
                <w:i/>
                <w:sz w:val="20"/>
                <w:szCs w:val="20"/>
              </w:rPr>
              <w:t xml:space="preserve">(Беседа: Воспевание труда в произведениях </w:t>
            </w:r>
            <w:r w:rsidRPr="0040087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русских художников»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75" w:type="dxa"/>
          </w:tcPr>
          <w:p w:rsidR="005A4657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Народные праздники</w:t>
            </w:r>
          </w:p>
          <w:p w:rsidR="005A4657" w:rsidRPr="00400878" w:rsidRDefault="005A4657" w:rsidP="0066300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400878">
              <w:rPr>
                <w:rFonts w:ascii="Times New Roman" w:hAnsi="Times New Roman"/>
                <w:i/>
                <w:sz w:val="20"/>
                <w:szCs w:val="20"/>
              </w:rPr>
              <w:t>Беседа: «Образ народного праздника в изобразительном искусстве» (Б.Кустодиев, К.Юон, Ф.Малявин)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rPr>
          <w:trHeight w:val="562"/>
        </w:trPr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Народные праздники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(обобщение темы)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6C" w:rsidRPr="00072B79" w:rsidTr="005A68EB">
        <w:trPr>
          <w:trHeight w:val="15"/>
        </w:trPr>
        <w:tc>
          <w:tcPr>
            <w:tcW w:w="15283" w:type="dxa"/>
            <w:gridSpan w:val="9"/>
          </w:tcPr>
          <w:p w:rsidR="00212A6C" w:rsidRPr="00072B79" w:rsidRDefault="00212A6C" w:rsidP="0021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Древние города нашей земли (7ч)</w:t>
            </w:r>
          </w:p>
        </w:tc>
      </w:tr>
      <w:tr w:rsidR="005A4657" w:rsidRPr="00072B79" w:rsidTr="00F95FA4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Родной угол.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Древнерусский город крепость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 w:val="restart"/>
          </w:tcPr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iCs/>
                <w:sz w:val="20"/>
                <w:szCs w:val="20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357670">
              <w:rPr>
                <w:rFonts w:ascii="Times New Roman" w:hAnsi="Times New Roman"/>
                <w:iCs/>
                <w:sz w:val="20"/>
                <w:szCs w:val="20"/>
              </w:rPr>
              <w:softHyphen/>
              <w:t>тельных средствах;</w:t>
            </w:r>
            <w:r w:rsidRPr="00357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усвоение названий ведущих художественных музеев России и </w:t>
            </w:r>
            <w:r w:rsidRPr="00357670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художе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ственных музеев своего региона; 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iCs/>
                <w:sz w:val="20"/>
                <w:szCs w:val="20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357670">
              <w:rPr>
                <w:rFonts w:ascii="Times New Roman" w:hAnsi="Times New Roman"/>
                <w:iCs/>
                <w:sz w:val="20"/>
                <w:szCs w:val="20"/>
              </w:rPr>
              <w:softHyphen/>
              <w:t>тельных средствах;</w:t>
            </w:r>
            <w:r w:rsidRPr="00357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pacing w:val="-2"/>
                <w:sz w:val="20"/>
                <w:szCs w:val="20"/>
              </w:rPr>
              <w:t>усвоение названий ведущих художественных музеев России и художе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ственных музеев своего региона; 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сформированность эстетических чувств, художественно-творческого мышления, наблюдательности и фантазии;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 w:val="restart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Регулятивные УУД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отличать верно  выполненное задание от неверного.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согласованно работать в группе: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а) учиться планировать работу  в группе;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 xml:space="preserve">б) учиться распределять работу  между участниками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lastRenderedPageBreak/>
              <w:t>проекта;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в) понимать общую  задачу проекта и точно  выполнять свою часть работы;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г) уметь  выполнять различные роли  в группе (лидера, исполнителя, критика).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Древние соборы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rPr>
          <w:trHeight w:val="110"/>
        </w:trPr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Русской земли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Древнерусские воины – защитники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5A4657" w:rsidRPr="00072B79" w:rsidRDefault="005A4657" w:rsidP="00663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5A4657" w:rsidRPr="00072B79" w:rsidRDefault="005A4657" w:rsidP="00663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Новгород. Псков. Владимир и Суздаль. Москва.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Узорочье теремов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Праздничный пир в теремных палатах. Урок – обобщение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E3" w:rsidRPr="00072B79" w:rsidTr="004F71C6">
        <w:tc>
          <w:tcPr>
            <w:tcW w:w="15283" w:type="dxa"/>
            <w:gridSpan w:val="9"/>
          </w:tcPr>
          <w:p w:rsidR="00630BE3" w:rsidRPr="00630BE3" w:rsidRDefault="00630BE3" w:rsidP="0063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Каждый народ – художник (11ч)</w:t>
            </w: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Образ японских построек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 w:val="restart"/>
          </w:tcPr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iCs/>
                <w:sz w:val="20"/>
                <w:szCs w:val="20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способность передавать в художественно-творческой деятельности характер, эмоциональные состояния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>и свое отно</w:t>
            </w:r>
            <w:r w:rsidRPr="00357670">
              <w:rPr>
                <w:rFonts w:ascii="Times New Roman" w:hAnsi="Times New Roman"/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умение компоновать на плоскости листа и в объеме задуманный художественный образ;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357670">
              <w:rPr>
                <w:rFonts w:ascii="Times New Roman" w:hAnsi="Times New Roman"/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>компоновать на плоскости листа и в объеме задуманный художественный образ;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умение сотрудничать</w:t>
            </w:r>
            <w:r w:rsidRPr="00357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 w:val="restart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Регулятивные УУД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отличать верно  выполненное задание от неверного.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Добывать новые  знания: находи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 xml:space="preserve">ть ответы на вопросы, используя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учебник,  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 xml:space="preserve">свой 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жизненный  опыт   и  информацию,  полученную  на уроке.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согласованно работать в группе: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Образ человека, характер одежды в японской культуре 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75" w:type="dxa"/>
          </w:tcPr>
          <w:p w:rsidR="005A4657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Отношение к красоте природы в японской культуре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4657" w:rsidRPr="00D57EC2" w:rsidRDefault="005A4657" w:rsidP="0066300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D57EC2">
              <w:rPr>
                <w:rFonts w:ascii="Times New Roman" w:hAnsi="Times New Roman"/>
                <w:i/>
                <w:sz w:val="20"/>
                <w:szCs w:val="20"/>
              </w:rPr>
              <w:t>раздник цветения вишни-сакуры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», «Праздник хризантем»</w:t>
            </w:r>
            <w:r w:rsidRPr="00D57EC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Народа гор и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 xml:space="preserve"> степей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в пустыне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Древняя Эллада.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Образ красоты древнегреческого человека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5A4657" w:rsidRPr="00072B79" w:rsidRDefault="005A4657" w:rsidP="00663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5A4657" w:rsidRPr="00072B79" w:rsidRDefault="005A4657" w:rsidP="00663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Древняя Эллада.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Древнегреческая архитектура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Древняя Эллада.        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Олимпийские игры в древней Греции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Европейские города Средневековь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(архитектура)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rPr>
          <w:trHeight w:val="307"/>
        </w:trPr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Средневековые готические костюмы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5A4657" w:rsidRPr="00072B79" w:rsidRDefault="005A4657" w:rsidP="00663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5A4657" w:rsidRPr="00072B79" w:rsidRDefault="005A4657" w:rsidP="00663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Многообразие художественных культур в мире.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>Обобщение по теме «Каждый народ художник»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6C" w:rsidRPr="00072B79" w:rsidTr="00663006">
        <w:tc>
          <w:tcPr>
            <w:tcW w:w="15283" w:type="dxa"/>
            <w:gridSpan w:val="9"/>
          </w:tcPr>
          <w:p w:rsidR="00212A6C" w:rsidRPr="00072B79" w:rsidRDefault="00630BE3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Искусство объединяет народы</w:t>
            </w:r>
            <w:r w:rsidRPr="0035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</w:t>
            </w:r>
            <w:r w:rsidRPr="00357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5A4657" w:rsidRPr="00072B79" w:rsidTr="00F9472E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75" w:type="dxa"/>
          </w:tcPr>
          <w:p w:rsidR="005A4657" w:rsidRPr="00BA678E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678E">
              <w:rPr>
                <w:rFonts w:ascii="Times New Roman" w:hAnsi="Times New Roman"/>
                <w:sz w:val="20"/>
                <w:szCs w:val="20"/>
              </w:rPr>
              <w:t>Материнство</w:t>
            </w:r>
          </w:p>
          <w:p w:rsidR="005A4657" w:rsidRPr="00BA678E" w:rsidRDefault="005A4657" w:rsidP="0066300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BA678E">
              <w:rPr>
                <w:rFonts w:ascii="Times New Roman" w:hAnsi="Times New Roman"/>
                <w:i/>
                <w:sz w:val="20"/>
                <w:szCs w:val="20"/>
              </w:rPr>
              <w:t>(Беседа: «Великие произведения искусства на тему материнства: «Образ Богоматери»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 w:val="restart"/>
          </w:tcPr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освоение умений применять в художественно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—творческой  деятельности основ цветоведения, основ графической грамоты;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357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умение характеризовать и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эстетически оценивать разнообразие и красоту природы различных регионов нашей страны; 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умение рассуждать</w:t>
            </w:r>
            <w:r w:rsidRPr="00357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>освоение умений применять в художественно—творческой  деятельности основ цветоведения, основ графической грамоты;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357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умение характеризовать и эстетически оценивать разнообразие и красоту природы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различных регионов нашей страны; 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умение рассуждать</w:t>
            </w:r>
            <w:r w:rsidRPr="00357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5A4657" w:rsidRPr="00357670" w:rsidRDefault="005A4657" w:rsidP="00234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</w:tcBorders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>чувство гордости за культуру и искусство Родины, своего народа;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уважительное отношение к культуре и искусству других народов нашей страны и мира в целом;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сформированность эстетических чувств, художественно-творческого мышления, наблюдательности и фантазии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</w:tcBorders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Регулятивные УУД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работать по предложенному учителем плану.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отличать верно  выполненное задание от неверного.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Добывать новые  знания: находи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 xml:space="preserve">ть ответы на вопросы, используя учебник,  свой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жизненный  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 xml:space="preserve">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опыт   и  информацию,  полученную  на уроке.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Уметь  слушать и понимать высказывания собеседников.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Уметь  выразительно читать и пересказывать содержание текста.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 xml:space="preserve">Совместно договариваться о правилах общения и  поведения в школе и на уроках изобразительного искусства и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lastRenderedPageBreak/>
              <w:t>следовать им.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75" w:type="dxa"/>
          </w:tcPr>
          <w:p w:rsidR="005A4657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удрость старости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678E">
              <w:rPr>
                <w:rFonts w:ascii="Times New Roman" w:hAnsi="Times New Roman"/>
                <w:i/>
                <w:sz w:val="20"/>
                <w:szCs w:val="20"/>
              </w:rPr>
              <w:t>(Беседа: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Выражение мудрости старости в </w:t>
            </w:r>
            <w:r w:rsidRPr="00BA678E">
              <w:rPr>
                <w:rFonts w:ascii="Times New Roman" w:hAnsi="Times New Roman"/>
                <w:i/>
                <w:sz w:val="20"/>
                <w:szCs w:val="20"/>
              </w:rPr>
              <w:t>произведения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BA678E">
              <w:rPr>
                <w:rFonts w:ascii="Times New Roman" w:hAnsi="Times New Roman"/>
                <w:i/>
                <w:sz w:val="20"/>
                <w:szCs w:val="20"/>
              </w:rPr>
              <w:t xml:space="preserve"> искусства»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(портреты Рембрандта, автопортреты Леонардо да Винчи, Эль Греко)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удрость старости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Сопереживание великая тема искусства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75" w:type="dxa"/>
          </w:tcPr>
          <w:p w:rsidR="005A4657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Герои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защитники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Юность и надежды</w:t>
            </w:r>
          </w:p>
        </w:tc>
        <w:tc>
          <w:tcPr>
            <w:tcW w:w="800" w:type="dxa"/>
          </w:tcPr>
          <w:p w:rsidR="005A4657" w:rsidRDefault="005A4657" w:rsidP="00630BE3">
            <w:pPr>
              <w:jc w:val="center"/>
            </w:pPr>
            <w:r w:rsidRPr="00F3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Pr="00357670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75" w:type="dxa"/>
          </w:tcPr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Искусство народов мира. </w:t>
            </w:r>
            <w:r>
              <w:rPr>
                <w:rFonts w:ascii="Times New Roman" w:hAnsi="Times New Roman"/>
                <w:sz w:val="20"/>
                <w:szCs w:val="20"/>
              </w:rPr>
              <w:t>(Обобщение темы)</w:t>
            </w:r>
          </w:p>
        </w:tc>
        <w:tc>
          <w:tcPr>
            <w:tcW w:w="800" w:type="dxa"/>
          </w:tcPr>
          <w:p w:rsidR="005A4657" w:rsidRDefault="005A4657" w:rsidP="00630BE3">
            <w:pPr>
              <w:jc w:val="center"/>
            </w:pPr>
            <w:r w:rsidRPr="00F3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57" w:rsidRPr="00072B79" w:rsidTr="005A4657">
        <w:tc>
          <w:tcPr>
            <w:tcW w:w="575" w:type="dxa"/>
          </w:tcPr>
          <w:p w:rsidR="005A4657" w:rsidRDefault="005A4657" w:rsidP="0066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75" w:type="dxa"/>
          </w:tcPr>
          <w:p w:rsidR="005A4657" w:rsidRDefault="005A4657" w:rsidP="0066300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Каждый народ – художник.</w:t>
            </w:r>
          </w:p>
          <w:p w:rsidR="005A4657" w:rsidRPr="00357670" w:rsidRDefault="005A4657" w:rsidP="006630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Итоги года</w:t>
            </w:r>
          </w:p>
        </w:tc>
        <w:tc>
          <w:tcPr>
            <w:tcW w:w="800" w:type="dxa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5A4657" w:rsidRPr="00072B79" w:rsidRDefault="005A4657" w:rsidP="0066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4657" w:rsidRPr="00072B79" w:rsidRDefault="005A4657" w:rsidP="0066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A6C" w:rsidRDefault="00212A6C" w:rsidP="00212A6C"/>
    <w:p w:rsidR="00F41BA0" w:rsidRDefault="00F41BA0"/>
    <w:sectPr w:rsidR="00F41BA0" w:rsidSect="00640A9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6C"/>
    <w:rsid w:val="00020DF3"/>
    <w:rsid w:val="00212A6C"/>
    <w:rsid w:val="005A4657"/>
    <w:rsid w:val="00630BE3"/>
    <w:rsid w:val="00BE7ECB"/>
    <w:rsid w:val="00F4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A6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212A6C"/>
    <w:rPr>
      <w:b/>
      <w:bCs/>
    </w:rPr>
  </w:style>
  <w:style w:type="paragraph" w:customStyle="1" w:styleId="a6">
    <w:name w:val="Стиль"/>
    <w:rsid w:val="0021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2A6C"/>
  </w:style>
  <w:style w:type="character" w:customStyle="1" w:styleId="c2">
    <w:name w:val="c2"/>
    <w:basedOn w:val="a0"/>
    <w:rsid w:val="00212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A6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212A6C"/>
    <w:rPr>
      <w:b/>
      <w:bCs/>
    </w:rPr>
  </w:style>
  <w:style w:type="paragraph" w:customStyle="1" w:styleId="a6">
    <w:name w:val="Стиль"/>
    <w:rsid w:val="0021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2A6C"/>
  </w:style>
  <w:style w:type="character" w:customStyle="1" w:styleId="c2">
    <w:name w:val="c2"/>
    <w:basedOn w:val="a0"/>
    <w:rsid w:val="0021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2015-06-22T05:47:00Z</dcterms:created>
  <dcterms:modified xsi:type="dcterms:W3CDTF">2015-06-22T18:28:00Z</dcterms:modified>
</cp:coreProperties>
</file>